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541" w:rsidRDefault="001B5541">
      <w:pPr>
        <w:pStyle w:val="ConsPlusNonformat"/>
        <w:jc w:val="both"/>
      </w:pPr>
      <w:r>
        <w:t xml:space="preserve">            Документы и материалы, предоставляемые заявителем,</w:t>
      </w:r>
    </w:p>
    <w:p w:rsidR="001B5541" w:rsidRDefault="001B5541">
      <w:pPr>
        <w:pStyle w:val="ConsPlusNonformat"/>
        <w:jc w:val="both"/>
      </w:pPr>
      <w:r>
        <w:t xml:space="preserve">             для предоставления водного объекта или его части</w:t>
      </w:r>
    </w:p>
    <w:p w:rsidR="001B5541" w:rsidRDefault="001B5541">
      <w:pPr>
        <w:pStyle w:val="ConsPlusNonformat"/>
        <w:jc w:val="both"/>
      </w:pPr>
      <w:r>
        <w:t xml:space="preserve">           на основании решения о предоставлении водного объекта</w:t>
      </w:r>
    </w:p>
    <w:p w:rsidR="001B5541" w:rsidRDefault="001B5541">
      <w:pPr>
        <w:pStyle w:val="ConsPlusNonformat"/>
        <w:jc w:val="both"/>
      </w:pPr>
      <w:r>
        <w:t xml:space="preserve">            в пользование для забора (изъятия) водных ресурсов</w:t>
      </w:r>
    </w:p>
    <w:p w:rsidR="001B5541" w:rsidRDefault="001B5541">
      <w:pPr>
        <w:pStyle w:val="ConsPlusNonformat"/>
        <w:jc w:val="both"/>
      </w:pPr>
      <w:r>
        <w:t xml:space="preserve">               из поверхностных водных объектов и их сброса</w:t>
      </w:r>
    </w:p>
    <w:p w:rsidR="001B5541" w:rsidRDefault="001B5541">
      <w:pPr>
        <w:pStyle w:val="ConsPlusNonformat"/>
        <w:jc w:val="both"/>
      </w:pPr>
      <w:r>
        <w:t xml:space="preserve">               при осуществлении аквакультуры (рыбоводства)</w:t>
      </w:r>
    </w:p>
    <w:p w:rsidR="001B5541" w:rsidRDefault="001B5541">
      <w:pPr>
        <w:pStyle w:val="ConsPlusNonformat"/>
        <w:jc w:val="both"/>
        <w:outlineLvl w:val="0"/>
      </w:pPr>
    </w:p>
    <w:p w:rsidR="001B5541" w:rsidRDefault="001B5541">
      <w:pPr>
        <w:pStyle w:val="ConsPlusNonformat"/>
        <w:jc w:val="both"/>
      </w:pPr>
      <w:r>
        <w:t xml:space="preserve">    "__" __________ 20__ г. вх. N ____     "__" __________ 20__ г.</w:t>
      </w:r>
    </w:p>
    <w:p w:rsidR="001B5541" w:rsidRDefault="001B5541">
      <w:pPr>
        <w:pStyle w:val="ConsPlusNonformat"/>
        <w:jc w:val="both"/>
      </w:pPr>
      <w:r>
        <w:t xml:space="preserve">           </w:t>
      </w:r>
      <w:proofErr w:type="gramStart"/>
      <w:r>
        <w:t>(дата и входящий номер            (дата составления</w:t>
      </w:r>
      <w:proofErr w:type="gramEnd"/>
    </w:p>
    <w:p w:rsidR="001B5541" w:rsidRDefault="001B5541">
      <w:pPr>
        <w:pStyle w:val="ConsPlusNonformat"/>
        <w:jc w:val="both"/>
      </w:pPr>
      <w:r>
        <w:t xml:space="preserve">         </w:t>
      </w:r>
      <w:proofErr w:type="gramStart"/>
      <w:r>
        <w:t>соответствующего заявления)               описи)</w:t>
      </w:r>
      <w:proofErr w:type="gramEnd"/>
    </w:p>
    <w:p w:rsidR="001B5541" w:rsidRDefault="001B5541">
      <w:pPr>
        <w:pStyle w:val="ConsPlusNonformat"/>
        <w:jc w:val="both"/>
      </w:pPr>
    </w:p>
    <w:p w:rsidR="001B5541" w:rsidRDefault="001B5541">
      <w:pPr>
        <w:pStyle w:val="ConsPlusNonformat"/>
        <w:jc w:val="both"/>
      </w:pPr>
      <w:r>
        <w:t xml:space="preserve">    </w:t>
      </w:r>
      <w:proofErr w:type="gramStart"/>
      <w:r>
        <w:t xml:space="preserve">(В  </w:t>
      </w:r>
      <w:hyperlink w:anchor="P22">
        <w:r>
          <w:rPr>
            <w:color w:val="0000FF"/>
          </w:rPr>
          <w:t>графе  4</w:t>
        </w:r>
      </w:hyperlink>
      <w:r>
        <w:t xml:space="preserve">  "Отметка о наличии" проставляется "есть" в случае наличия</w:t>
      </w:r>
      <w:proofErr w:type="gramEnd"/>
    </w:p>
    <w:p w:rsidR="001B5541" w:rsidRDefault="001B5541">
      <w:pPr>
        <w:pStyle w:val="ConsPlusNonformat"/>
        <w:jc w:val="both"/>
      </w:pPr>
      <w:r>
        <w:t>требуемого  документа,  удовлетворяемого  предъявляемым к нему требованиям,</w:t>
      </w:r>
    </w:p>
    <w:p w:rsidR="001B5541" w:rsidRDefault="001B5541">
      <w:pPr>
        <w:pStyle w:val="ConsPlusNonformat"/>
        <w:jc w:val="both"/>
      </w:pPr>
      <w:r>
        <w:t xml:space="preserve">указанным в </w:t>
      </w:r>
      <w:hyperlink w:anchor="P21">
        <w:r>
          <w:rPr>
            <w:color w:val="0000FF"/>
          </w:rPr>
          <w:t>графе 3</w:t>
        </w:r>
      </w:hyperlink>
      <w:r>
        <w:t xml:space="preserve"> "Требования". </w:t>
      </w:r>
      <w:proofErr w:type="gramStart"/>
      <w:r>
        <w:t>В остальных случаях проставляется "нет")</w:t>
      </w:r>
      <w:proofErr w:type="gramEnd"/>
    </w:p>
    <w:p w:rsidR="001B5541" w:rsidRDefault="001B554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309"/>
        <w:gridCol w:w="2891"/>
        <w:gridCol w:w="1247"/>
      </w:tblGrid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center"/>
            </w:pPr>
            <w:r>
              <w:t>Наименование документов, материалов или электронных приложений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center"/>
            </w:pPr>
            <w:r>
              <w:t>Требования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  <w:jc w:val="center"/>
            </w:pPr>
            <w:r>
              <w:t>Отметка о наличии</w:t>
            </w: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center"/>
            </w:pPr>
            <w:bookmarkStart w:id="0" w:name="P21"/>
            <w:bookmarkEnd w:id="0"/>
            <w:r>
              <w:t>3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  <w:jc w:val="center"/>
            </w:pPr>
            <w:bookmarkStart w:id="1" w:name="P22"/>
            <w:bookmarkEnd w:id="1"/>
            <w:r>
              <w:t>4</w:t>
            </w:r>
          </w:p>
        </w:tc>
      </w:tr>
      <w:tr w:rsidR="001B5541">
        <w:tc>
          <w:tcPr>
            <w:tcW w:w="9071" w:type="dxa"/>
            <w:gridSpan w:val="4"/>
          </w:tcPr>
          <w:p w:rsidR="001B5541" w:rsidRDefault="001B5541">
            <w:pPr>
              <w:pStyle w:val="ConsPlusNormal"/>
              <w:jc w:val="both"/>
            </w:pPr>
            <w:r>
              <w:t>Базовый комплект:</w:t>
            </w: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Заявление о предоставлении в пользование водного объекта или его части на основании решения о предоставлении водного объекта в пользование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1 экз.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Копия документа, удостоверяющего личность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Только для физического лица.</w:t>
            </w:r>
          </w:p>
          <w:p w:rsidR="001B5541" w:rsidRDefault="001B5541">
            <w:pPr>
              <w:pStyle w:val="ConsPlusNormal"/>
              <w:jc w:val="both"/>
            </w:pPr>
            <w:r>
              <w:t>1 экз.: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Согласие на обработку персональных данных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Только для физического лица:</w:t>
            </w:r>
          </w:p>
          <w:p w:rsidR="001B5541" w:rsidRDefault="001B5541">
            <w:pPr>
              <w:pStyle w:val="ConsPlusNormal"/>
              <w:jc w:val="both"/>
            </w:pPr>
            <w:r>
              <w:t>1 экз. на бумажном носителе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Документ, подтверждающий полномочия лица на осуществление действий от имени заявителя:</w:t>
            </w:r>
          </w:p>
          <w:p w:rsidR="001B5541" w:rsidRDefault="001B5541">
            <w:pPr>
              <w:pStyle w:val="ConsPlusNormal"/>
              <w:jc w:val="center"/>
            </w:pPr>
            <w:r>
              <w:t>_________________________________</w:t>
            </w:r>
          </w:p>
          <w:p w:rsidR="001B5541" w:rsidRDefault="001B5541">
            <w:pPr>
              <w:pStyle w:val="ConsPlusNormal"/>
              <w:jc w:val="center"/>
            </w:pPr>
            <w:r>
              <w:t>(указать документ)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Обязателен только при представлении документов не лично заявителем. 1 экз.: оригинал,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Информация о намечаемых заявителем водохозяйственных мероприятиях и мероприятиях по охране водного объекта с указанием размера и источников средств, необходимых для их реализации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1 экз. на бумажном носителе и электронном носителе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Сведения о наличии контрольно-измерительной аппаратуры для контроля качества воды в водном объекте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 xml:space="preserve">Материалы в графической форме с отображением водного объекта, указанного в заявлении о предоставлении </w:t>
            </w:r>
            <w:r>
              <w:lastRenderedPageBreak/>
              <w:t>водного объекта в пользование, и размещения средств и объектов водопользования, а также пояснительная записка к ним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lastRenderedPageBreak/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58"/>
              <w:gridCol w:w="109"/>
              <w:gridCol w:w="8671"/>
              <w:gridCol w:w="109"/>
            </w:tblGrid>
            <w:tr w:rsidR="001B554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5541" w:rsidRDefault="001B5541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5541" w:rsidRDefault="001B5541">
                  <w:pPr>
                    <w:pStyle w:val="ConsPlusNormal"/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1B5541" w:rsidRDefault="001B554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:rsidR="001B5541" w:rsidRDefault="001B5541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пунктов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B5541" w:rsidRDefault="001B5541">
                  <w:pPr>
                    <w:pStyle w:val="ConsPlusNormal"/>
                  </w:pPr>
                </w:p>
              </w:tc>
            </w:tr>
          </w:tbl>
          <w:p w:rsidR="001B5541" w:rsidRDefault="001B5541">
            <w:pPr>
              <w:pStyle w:val="ConsPlusNormal"/>
            </w:pPr>
          </w:p>
        </w:tc>
      </w:tr>
      <w:tr w:rsidR="001B5541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</w:tcBorders>
          </w:tcPr>
          <w:p w:rsidR="001B5541" w:rsidRDefault="001B554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309" w:type="dxa"/>
            <w:tcBorders>
              <w:top w:val="nil"/>
            </w:tcBorders>
          </w:tcPr>
          <w:p w:rsidR="001B5541" w:rsidRDefault="001B5541">
            <w:pPr>
              <w:pStyle w:val="ConsPlusNormal"/>
              <w:jc w:val="both"/>
            </w:pPr>
            <w:r>
              <w:t>Расчет и обоснование заявленного объема сброса сточных вод и показателей их качества</w:t>
            </w:r>
          </w:p>
        </w:tc>
        <w:tc>
          <w:tcPr>
            <w:tcW w:w="2891" w:type="dxa"/>
            <w:tcBorders>
              <w:top w:val="nil"/>
            </w:tcBorders>
          </w:tcPr>
          <w:p w:rsidR="001B5541" w:rsidRDefault="001B5541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  <w:tcBorders>
              <w:top w:val="nil"/>
            </w:tcBorders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Поквартальный график сброса сточных вод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Сведения о наличии контрольно-измерительной аппаратуры для учета объемов и контроля (наблюдения) качества сбрасываемых сточных вод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Расчет и обоснование заявленного объема забора (изъятия) водных ресурсов из водного объекта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1 экз.: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Сведения о наличии контрольно-измерительной аппаратуры для учета объема водных ресурсов, забираемых (изымаемых) из водного объекта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  <w:tr w:rsidR="001B5541">
        <w:tc>
          <w:tcPr>
            <w:tcW w:w="624" w:type="dxa"/>
          </w:tcPr>
          <w:p w:rsidR="001B5541" w:rsidRDefault="001B554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309" w:type="dxa"/>
          </w:tcPr>
          <w:p w:rsidR="001B5541" w:rsidRDefault="001B5541">
            <w:pPr>
              <w:pStyle w:val="ConsPlusNormal"/>
              <w:jc w:val="both"/>
            </w:pPr>
            <w:r>
              <w:t>Копия документа об утверждении проектно-сметной документации с указанием сведений о технических параметрах водозаборных сооружений и мерах по предотвращению попадания рыб и других водных биологических ресурсов в эти сооружения для намечаемых к строительству водозаборных сооружений</w:t>
            </w:r>
          </w:p>
        </w:tc>
        <w:tc>
          <w:tcPr>
            <w:tcW w:w="2891" w:type="dxa"/>
          </w:tcPr>
          <w:p w:rsidR="001B5541" w:rsidRDefault="001B5541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1B5541" w:rsidRDefault="001B5541">
            <w:pPr>
              <w:pStyle w:val="ConsPlusNormal"/>
            </w:pPr>
          </w:p>
        </w:tc>
      </w:tr>
    </w:tbl>
    <w:p w:rsidR="001B5541" w:rsidRDefault="001B5541">
      <w:pPr>
        <w:pStyle w:val="ConsPlusNormal"/>
        <w:jc w:val="both"/>
      </w:pPr>
    </w:p>
    <w:p w:rsidR="001B5541" w:rsidRDefault="001B5541">
      <w:pPr>
        <w:pStyle w:val="ConsPlusNonformat"/>
        <w:jc w:val="both"/>
      </w:pPr>
      <w:r>
        <w:t>Перечень</w:t>
      </w:r>
    </w:p>
    <w:p w:rsidR="001B5541" w:rsidRDefault="001B5541">
      <w:pPr>
        <w:pStyle w:val="ConsPlusNonformat"/>
        <w:jc w:val="both"/>
      </w:pPr>
      <w:r>
        <w:t>заполнил: ______________________  _______________________  ________________</w:t>
      </w:r>
    </w:p>
    <w:p w:rsidR="001B5541" w:rsidRDefault="001B5541">
      <w:pPr>
        <w:pStyle w:val="ConsPlusNonformat"/>
        <w:jc w:val="both"/>
      </w:pPr>
      <w:r>
        <w:t xml:space="preserve">               (должность)                (Ф.И.О.)            (подпись)</w:t>
      </w:r>
    </w:p>
    <w:p w:rsidR="001B5541" w:rsidRDefault="001B5541">
      <w:pPr>
        <w:pStyle w:val="ConsPlusNormal"/>
      </w:pPr>
      <w:hyperlink r:id="rId4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 xml:space="preserve">Приказ Минприроды России от 29.06.2020 N 400 "Об утверждении Административного регламента по предоставлению органами государственной власти субъектов Российской Федерации государственной услуги в сфере переданного полномочия Российской Федерации по предоставлению водных объектов или их частей, находящихся в федеральной собственности и расположенных на территориях субъектов Российской Федерации, в пользование на основании </w:t>
        </w:r>
        <w:r>
          <w:rPr>
            <w:i/>
            <w:color w:val="0000FF"/>
          </w:rPr>
          <w:lastRenderedPageBreak/>
          <w:t>решений о предоставлении водных объектов в пользование" {КонсультантПлюс}</w:t>
        </w:r>
      </w:hyperlink>
      <w:r>
        <w:br/>
      </w:r>
      <w:proofErr w:type="gramEnd"/>
    </w:p>
    <w:p w:rsidR="004C3674" w:rsidRDefault="004C3674"/>
    <w:sectPr w:rsidR="004C3674" w:rsidSect="00F34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B5541"/>
    <w:rsid w:val="001B5541"/>
    <w:rsid w:val="004C3674"/>
    <w:rsid w:val="00725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554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B554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70177&amp;dst=1006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2025-07-09T12:32:00Z</dcterms:created>
  <dcterms:modified xsi:type="dcterms:W3CDTF">2025-07-09T12:33:00Z</dcterms:modified>
</cp:coreProperties>
</file>